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DD74" w14:textId="5B0C4738" w:rsidR="00246BDD" w:rsidRDefault="00246BDD" w:rsidP="00246BDD">
      <w:pPr>
        <w:pStyle w:val="Heading1"/>
        <w:jc w:val="center"/>
        <w:rPr>
          <w:b/>
        </w:rPr>
      </w:pPr>
      <w:r>
        <w:t>9</w:t>
      </w:r>
      <w:r w:rsidRPr="00246BDD">
        <w:rPr>
          <w:vertAlign w:val="superscript"/>
        </w:rPr>
        <w:t>th</w:t>
      </w:r>
      <w:r>
        <w:t xml:space="preserve"> </w:t>
      </w:r>
      <w:r w:rsidRPr="0021468A">
        <w:t>Asixoxe –Let’s Talk! Conference on African Philosophy</w:t>
      </w:r>
    </w:p>
    <w:p w14:paraId="0BA26863" w14:textId="68779274" w:rsidR="00F8378A" w:rsidRDefault="00F8378A" w:rsidP="00246BDD">
      <w:pPr>
        <w:pStyle w:val="Heading2"/>
        <w:jc w:val="center"/>
      </w:pPr>
      <w:r w:rsidRPr="002C5C3A">
        <w:t>The Genre of Reality</w:t>
      </w:r>
      <w:r w:rsidR="00961000" w:rsidRPr="002C5C3A">
        <w:t>: Conflicts, Violence, and War in Africa</w:t>
      </w:r>
    </w:p>
    <w:p w14:paraId="4E3A58B6" w14:textId="77777777" w:rsidR="00246BDD" w:rsidRPr="00246BDD" w:rsidRDefault="00246BDD" w:rsidP="00246BDD"/>
    <w:p w14:paraId="75EFB1A6" w14:textId="0A5B2C21" w:rsidR="00D93761" w:rsidRPr="002C5C3A" w:rsidRDefault="00D93761" w:rsidP="00D93761">
      <w:pPr>
        <w:jc w:val="both"/>
        <w:rPr>
          <w:rFonts w:ascii="Californian FB" w:hAnsi="Californian FB" w:cs="Times New Roman"/>
          <w:sz w:val="28"/>
          <w:szCs w:val="28"/>
        </w:rPr>
      </w:pPr>
      <w:r w:rsidRPr="002C5C3A">
        <w:rPr>
          <w:rFonts w:ascii="Californian FB" w:hAnsi="Californian FB" w:cs="Times New Roman"/>
          <w:sz w:val="28"/>
          <w:szCs w:val="28"/>
        </w:rPr>
        <w:t xml:space="preserve">The aspiration to peace can be seen as a legitimate desire for every individual and a fundamental right for every human community. </w:t>
      </w:r>
      <w:r w:rsidR="00961000" w:rsidRPr="002C5C3A">
        <w:rPr>
          <w:rFonts w:ascii="Californian FB" w:hAnsi="Californian FB" w:cs="Times New Roman"/>
          <w:sz w:val="28"/>
          <w:szCs w:val="28"/>
        </w:rPr>
        <w:t xml:space="preserve">Why, then, is so </w:t>
      </w:r>
      <w:r w:rsidRPr="002C5C3A">
        <w:rPr>
          <w:rFonts w:ascii="Californian FB" w:hAnsi="Californian FB" w:cs="Times New Roman"/>
          <w:sz w:val="28"/>
          <w:szCs w:val="28"/>
        </w:rPr>
        <w:t>much conflict, violence</w:t>
      </w:r>
      <w:r w:rsidR="006C0D30">
        <w:rPr>
          <w:rFonts w:ascii="Californian FB" w:hAnsi="Californian FB" w:cs="Times New Roman"/>
          <w:sz w:val="28"/>
          <w:szCs w:val="28"/>
        </w:rPr>
        <w:t>,</w:t>
      </w:r>
      <w:r w:rsidRPr="002C5C3A">
        <w:rPr>
          <w:rFonts w:ascii="Californian FB" w:hAnsi="Californian FB" w:cs="Times New Roman"/>
          <w:sz w:val="28"/>
          <w:szCs w:val="28"/>
        </w:rPr>
        <w:t xml:space="preserve"> and war constitutive of the daily li</w:t>
      </w:r>
      <w:r w:rsidR="002C5C3A" w:rsidRPr="002C5C3A">
        <w:rPr>
          <w:rFonts w:ascii="Californian FB" w:hAnsi="Californian FB" w:cs="Times New Roman"/>
          <w:sz w:val="28"/>
          <w:szCs w:val="28"/>
        </w:rPr>
        <w:t>ves</w:t>
      </w:r>
      <w:r w:rsidRPr="002C5C3A">
        <w:rPr>
          <w:rFonts w:ascii="Californian FB" w:hAnsi="Californian FB" w:cs="Times New Roman"/>
          <w:sz w:val="28"/>
          <w:szCs w:val="28"/>
        </w:rPr>
        <w:t xml:space="preserve"> of African people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? </w:t>
      </w:r>
      <w:r w:rsidRPr="002C5C3A">
        <w:rPr>
          <w:rFonts w:ascii="Californian FB" w:hAnsi="Californian FB" w:cs="Times New Roman"/>
          <w:sz w:val="28"/>
          <w:szCs w:val="28"/>
        </w:rPr>
        <w:t xml:space="preserve">These phenomena are so rooted in the lives of Africans 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that they appear to transform </w:t>
      </w:r>
      <w:r w:rsidRPr="002C5C3A">
        <w:rPr>
          <w:rFonts w:ascii="Californian FB" w:hAnsi="Californian FB" w:cs="Times New Roman"/>
          <w:sz w:val="28"/>
          <w:szCs w:val="28"/>
        </w:rPr>
        <w:t xml:space="preserve">peace 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into </w:t>
      </w:r>
      <w:r w:rsidRPr="002C5C3A">
        <w:rPr>
          <w:rFonts w:ascii="Californian FB" w:hAnsi="Californian FB" w:cs="Times New Roman"/>
          <w:sz w:val="28"/>
          <w:szCs w:val="28"/>
        </w:rPr>
        <w:t>a mirage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. Is </w:t>
      </w:r>
      <w:proofErr w:type="spellStart"/>
      <w:r w:rsidR="002C5C3A" w:rsidRPr="002C5C3A">
        <w:rPr>
          <w:rFonts w:ascii="Californian FB" w:hAnsi="Californian FB" w:cs="Times New Roman"/>
          <w:i/>
          <w:iCs/>
          <w:sz w:val="28"/>
          <w:szCs w:val="28"/>
        </w:rPr>
        <w:t>polemos</w:t>
      </w:r>
      <w:proofErr w:type="spellEnd"/>
      <w:r w:rsidR="002C5C3A" w:rsidRPr="002C5C3A">
        <w:rPr>
          <w:rFonts w:ascii="Californian FB" w:hAnsi="Californian FB" w:cs="Times New Roman"/>
          <w:sz w:val="28"/>
          <w:szCs w:val="28"/>
        </w:rPr>
        <w:t>, then,</w:t>
      </w:r>
      <w:r w:rsidR="002C5C3A" w:rsidRPr="002C5C3A">
        <w:rPr>
          <w:rFonts w:ascii="Californian FB" w:hAnsi="Californian FB" w:cs="Times New Roman"/>
          <w:i/>
          <w:iCs/>
          <w:sz w:val="28"/>
          <w:szCs w:val="28"/>
        </w:rPr>
        <w:t xml:space="preserve"> </w:t>
      </w:r>
      <w:r w:rsidRPr="002C5C3A">
        <w:rPr>
          <w:rFonts w:ascii="Californian FB" w:hAnsi="Californian FB" w:cs="Times New Roman"/>
          <w:sz w:val="28"/>
          <w:szCs w:val="28"/>
        </w:rPr>
        <w:t xml:space="preserve">the ultimate explanation of any human </w:t>
      </w:r>
      <w:r w:rsidR="00425FE6" w:rsidRPr="002C5C3A">
        <w:rPr>
          <w:rFonts w:ascii="Californian FB" w:hAnsi="Californian FB" w:cs="Times New Roman"/>
          <w:sz w:val="28"/>
          <w:szCs w:val="28"/>
        </w:rPr>
        <w:t>initiative</w:t>
      </w:r>
      <w:r w:rsidRPr="002C5C3A">
        <w:rPr>
          <w:rFonts w:ascii="Californian FB" w:hAnsi="Californian FB" w:cs="Times New Roman"/>
          <w:sz w:val="28"/>
          <w:szCs w:val="28"/>
        </w:rPr>
        <w:t xml:space="preserve">, </w:t>
      </w:r>
      <w:r w:rsidR="00425FE6" w:rsidRPr="002C5C3A">
        <w:rPr>
          <w:rFonts w:ascii="Californian FB" w:hAnsi="Californian FB" w:cs="Times New Roman"/>
          <w:sz w:val="28"/>
          <w:szCs w:val="28"/>
        </w:rPr>
        <w:t xml:space="preserve">at </w:t>
      </w:r>
      <w:r w:rsidRPr="002C5C3A">
        <w:rPr>
          <w:rFonts w:ascii="Californian FB" w:hAnsi="Californian FB" w:cs="Times New Roman"/>
          <w:sz w:val="28"/>
          <w:szCs w:val="28"/>
        </w:rPr>
        <w:t>both</w:t>
      </w:r>
      <w:r w:rsidR="00425FE6" w:rsidRPr="002C5C3A">
        <w:rPr>
          <w:rFonts w:ascii="Californian FB" w:hAnsi="Californian FB" w:cs="Times New Roman"/>
          <w:sz w:val="28"/>
          <w:szCs w:val="28"/>
        </w:rPr>
        <w:t xml:space="preserve"> the </w:t>
      </w:r>
      <w:r w:rsidRPr="002C5C3A">
        <w:rPr>
          <w:rFonts w:ascii="Californian FB" w:hAnsi="Californian FB" w:cs="Times New Roman"/>
          <w:sz w:val="28"/>
          <w:szCs w:val="28"/>
        </w:rPr>
        <w:t>individual and collective</w:t>
      </w:r>
      <w:r w:rsidR="00425FE6" w:rsidRPr="002C5C3A">
        <w:rPr>
          <w:rFonts w:ascii="Californian FB" w:hAnsi="Californian FB" w:cs="Times New Roman"/>
          <w:sz w:val="28"/>
          <w:szCs w:val="28"/>
        </w:rPr>
        <w:t xml:space="preserve"> levels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? </w:t>
      </w:r>
      <w:r w:rsidR="00425FE6" w:rsidRPr="002C5C3A">
        <w:rPr>
          <w:rFonts w:ascii="Californian FB" w:hAnsi="Californian FB" w:cs="Times New Roman"/>
          <w:sz w:val="28"/>
          <w:szCs w:val="28"/>
        </w:rPr>
        <w:t>A wide range of theoretical</w:t>
      </w:r>
      <w:r w:rsidRPr="002C5C3A">
        <w:rPr>
          <w:rFonts w:ascii="Californian FB" w:hAnsi="Californian FB" w:cs="Times New Roman"/>
          <w:sz w:val="28"/>
          <w:szCs w:val="28"/>
        </w:rPr>
        <w:t xml:space="preserve"> paradigms are evoked to account for </w:t>
      </w:r>
      <w:r w:rsidR="002C5C3A" w:rsidRPr="002C5C3A">
        <w:rPr>
          <w:rFonts w:ascii="Californian FB" w:hAnsi="Californian FB" w:cs="Times New Roman"/>
          <w:sz w:val="28"/>
          <w:szCs w:val="28"/>
        </w:rPr>
        <w:t>the presence of armed conflict</w:t>
      </w:r>
      <w:r w:rsidR="002C5C3A">
        <w:rPr>
          <w:rFonts w:ascii="Californian FB" w:hAnsi="Californian FB" w:cs="Times New Roman"/>
          <w:sz w:val="28"/>
          <w:szCs w:val="28"/>
        </w:rPr>
        <w:t xml:space="preserve"> and war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 in Africa, ranging from </w:t>
      </w:r>
      <w:r w:rsidRPr="002C5C3A">
        <w:rPr>
          <w:rFonts w:ascii="Californian FB" w:hAnsi="Californian FB" w:cs="Times New Roman"/>
          <w:sz w:val="28"/>
          <w:szCs w:val="28"/>
        </w:rPr>
        <w:t xml:space="preserve">ethnic antagonism, </w:t>
      </w:r>
      <w:r w:rsidR="00425FE6" w:rsidRPr="002C5C3A">
        <w:rPr>
          <w:rFonts w:ascii="Californian FB" w:hAnsi="Californian FB" w:cs="Times New Roman"/>
          <w:sz w:val="28"/>
          <w:szCs w:val="28"/>
        </w:rPr>
        <w:t>racism</w:t>
      </w:r>
      <w:r w:rsidRPr="002C5C3A">
        <w:rPr>
          <w:rFonts w:ascii="Californian FB" w:hAnsi="Californian FB" w:cs="Times New Roman"/>
          <w:sz w:val="28"/>
          <w:szCs w:val="28"/>
        </w:rPr>
        <w:t xml:space="preserve">, class struggle, </w:t>
      </w:r>
      <w:r w:rsidR="002C5C3A">
        <w:rPr>
          <w:rFonts w:ascii="Californian FB" w:hAnsi="Californian FB" w:cs="Times New Roman"/>
          <w:sz w:val="28"/>
          <w:szCs w:val="28"/>
        </w:rPr>
        <w:t xml:space="preserve">and </w:t>
      </w:r>
      <w:r w:rsidRPr="002C5C3A">
        <w:rPr>
          <w:rFonts w:ascii="Californian FB" w:hAnsi="Californian FB" w:cs="Times New Roman"/>
          <w:sz w:val="28"/>
          <w:szCs w:val="28"/>
        </w:rPr>
        <w:t xml:space="preserve">religious fundamentalism, </w:t>
      </w:r>
      <w:r w:rsidR="002C5C3A">
        <w:rPr>
          <w:rFonts w:ascii="Californian FB" w:hAnsi="Californian FB" w:cs="Times New Roman"/>
          <w:sz w:val="28"/>
          <w:szCs w:val="28"/>
        </w:rPr>
        <w:t xml:space="preserve">down to </w:t>
      </w:r>
      <w:r w:rsidRPr="002C5C3A">
        <w:rPr>
          <w:rFonts w:ascii="Californian FB" w:hAnsi="Californian FB" w:cs="Times New Roman"/>
          <w:sz w:val="28"/>
          <w:szCs w:val="28"/>
        </w:rPr>
        <w:t xml:space="preserve">the conquest of political power, the control </w:t>
      </w:r>
      <w:r w:rsidR="002C5C3A" w:rsidRPr="002C5C3A">
        <w:rPr>
          <w:rFonts w:ascii="Californian FB" w:hAnsi="Californian FB" w:cs="Times New Roman"/>
          <w:sz w:val="28"/>
          <w:szCs w:val="28"/>
        </w:rPr>
        <w:t xml:space="preserve">of </w:t>
      </w:r>
      <w:r w:rsidRPr="002C5C3A">
        <w:rPr>
          <w:rFonts w:ascii="Californian FB" w:hAnsi="Californian FB" w:cs="Times New Roman"/>
          <w:sz w:val="28"/>
          <w:szCs w:val="28"/>
        </w:rPr>
        <w:t xml:space="preserve">mineral resources and the sharing of dividends, </w:t>
      </w:r>
      <w:r w:rsidR="002C5C3A">
        <w:rPr>
          <w:rFonts w:ascii="Californian FB" w:hAnsi="Californian FB" w:cs="Times New Roman"/>
          <w:sz w:val="28"/>
          <w:szCs w:val="28"/>
        </w:rPr>
        <w:t xml:space="preserve">or </w:t>
      </w:r>
      <w:r w:rsidR="002C5C3A" w:rsidRPr="002C5C3A">
        <w:rPr>
          <w:rFonts w:ascii="Californian FB" w:hAnsi="Californian FB" w:cs="Times New Roman"/>
          <w:sz w:val="28"/>
          <w:szCs w:val="28"/>
        </w:rPr>
        <w:t>the interference of the West</w:t>
      </w:r>
      <w:r w:rsidR="002C5C3A">
        <w:rPr>
          <w:rFonts w:ascii="Californian FB" w:hAnsi="Californian FB" w:cs="Times New Roman"/>
          <w:sz w:val="28"/>
          <w:szCs w:val="28"/>
        </w:rPr>
        <w:t xml:space="preserve">. </w:t>
      </w:r>
    </w:p>
    <w:p w14:paraId="353CDAD0" w14:textId="417FF4FC" w:rsidR="00127424" w:rsidRDefault="00F8378A" w:rsidP="00F8378A">
      <w:pPr>
        <w:jc w:val="both"/>
        <w:rPr>
          <w:rFonts w:ascii="Californian FB" w:hAnsi="Californian FB" w:cs="Times New Roman"/>
          <w:iCs/>
          <w:sz w:val="28"/>
          <w:szCs w:val="28"/>
        </w:rPr>
      </w:pPr>
      <w:r w:rsidRPr="002C5C3A">
        <w:rPr>
          <w:rFonts w:ascii="Californian FB" w:hAnsi="Californian FB" w:cs="Times New Roman"/>
          <w:sz w:val="28"/>
          <w:szCs w:val="28"/>
        </w:rPr>
        <w:t xml:space="preserve">The </w:t>
      </w:r>
      <w:r w:rsidR="002C5C3A">
        <w:rPr>
          <w:rFonts w:ascii="Californian FB" w:hAnsi="Californian FB" w:cs="Times New Roman"/>
          <w:sz w:val="28"/>
          <w:szCs w:val="28"/>
        </w:rPr>
        <w:t xml:space="preserve">theme of this year's </w:t>
      </w:r>
      <w:r w:rsidRPr="002C5C3A">
        <w:rPr>
          <w:rFonts w:ascii="Californian FB" w:hAnsi="Californian FB" w:cs="Times New Roman"/>
          <w:i/>
          <w:sz w:val="28"/>
          <w:szCs w:val="28"/>
        </w:rPr>
        <w:t xml:space="preserve">Asixoxe (Let's Talk!) Conference on African Philosophy </w:t>
      </w:r>
      <w:r w:rsidR="002C5C3A">
        <w:rPr>
          <w:rFonts w:ascii="Californian FB" w:hAnsi="Californian FB" w:cs="Times New Roman"/>
          <w:iCs/>
          <w:sz w:val="28"/>
          <w:szCs w:val="28"/>
        </w:rPr>
        <w:t>was decided prior to 24</w:t>
      </w:r>
      <w:r w:rsidR="002C5C3A" w:rsidRPr="002C5C3A">
        <w:rPr>
          <w:rFonts w:ascii="Californian FB" w:hAnsi="Californian FB" w:cs="Times New Roman"/>
          <w:iCs/>
          <w:sz w:val="28"/>
          <w:szCs w:val="28"/>
          <w:vertAlign w:val="superscript"/>
        </w:rPr>
        <w:t>th</w:t>
      </w:r>
      <w:r w:rsidR="002C5C3A">
        <w:rPr>
          <w:rFonts w:ascii="Californian FB" w:hAnsi="Californian FB" w:cs="Times New Roman"/>
          <w:iCs/>
          <w:sz w:val="28"/>
          <w:szCs w:val="28"/>
        </w:rPr>
        <w:t xml:space="preserve"> February, when Russia invaded its neighbour country. The war in Ukraine, however, adds </w:t>
      </w:r>
      <w:r w:rsidR="00127424">
        <w:rPr>
          <w:rFonts w:ascii="Californian FB" w:hAnsi="Californian FB" w:cs="Times New Roman"/>
          <w:iCs/>
          <w:sz w:val="28"/>
          <w:szCs w:val="28"/>
        </w:rPr>
        <w:t xml:space="preserve">new urgency to theorizations of war and violence in postcolonial and postimperial contexts. </w:t>
      </w:r>
    </w:p>
    <w:p w14:paraId="47DD9D0D" w14:textId="22F6783D" w:rsidR="00F46DA4" w:rsidRPr="002C5C3A" w:rsidRDefault="002C5C3A" w:rsidP="00F8378A">
      <w:p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 xml:space="preserve">We invite papers that </w:t>
      </w:r>
      <w:r w:rsidR="00F8378A" w:rsidRPr="002C5C3A">
        <w:rPr>
          <w:rFonts w:ascii="Californian FB" w:hAnsi="Californian FB" w:cs="Times New Roman"/>
          <w:sz w:val="28"/>
          <w:szCs w:val="28"/>
        </w:rPr>
        <w:t xml:space="preserve">explore issues raised by </w:t>
      </w:r>
      <w:r w:rsidR="006C2398" w:rsidRPr="002C5C3A">
        <w:rPr>
          <w:rFonts w:ascii="Californian FB" w:hAnsi="Californian FB" w:cs="Times New Roman"/>
          <w:sz w:val="28"/>
          <w:szCs w:val="28"/>
        </w:rPr>
        <w:t>conflicts, violence, and war in Africa</w:t>
      </w:r>
      <w:r w:rsidR="00F8378A" w:rsidRPr="002C5C3A">
        <w:rPr>
          <w:rFonts w:ascii="Californian FB" w:hAnsi="Californian FB" w:cs="Times New Roman"/>
          <w:sz w:val="28"/>
          <w:szCs w:val="28"/>
        </w:rPr>
        <w:t xml:space="preserve">. The conference focuses on philosophical, political, literary, and communicational challenges related to </w:t>
      </w:r>
      <w:r w:rsidR="00370FD5" w:rsidRPr="002C5C3A">
        <w:rPr>
          <w:rFonts w:ascii="Californian FB" w:hAnsi="Californian FB" w:cs="Times New Roman"/>
          <w:sz w:val="28"/>
          <w:szCs w:val="28"/>
        </w:rPr>
        <w:t>these phenomen</w:t>
      </w:r>
      <w:r w:rsidR="00F56DF8" w:rsidRPr="002C5C3A">
        <w:rPr>
          <w:rFonts w:ascii="Californian FB" w:hAnsi="Californian FB" w:cs="Times New Roman"/>
          <w:sz w:val="28"/>
          <w:szCs w:val="28"/>
        </w:rPr>
        <w:t>a</w:t>
      </w:r>
      <w:r w:rsidR="00370FD5" w:rsidRPr="002C5C3A">
        <w:rPr>
          <w:rFonts w:ascii="Californian FB" w:hAnsi="Californian FB" w:cs="Times New Roman"/>
          <w:sz w:val="28"/>
          <w:szCs w:val="28"/>
        </w:rPr>
        <w:t xml:space="preserve">. </w:t>
      </w:r>
      <w:r w:rsidR="006F4E62" w:rsidRPr="002C5C3A">
        <w:rPr>
          <w:rFonts w:ascii="Californian FB" w:hAnsi="Californian FB" w:cs="Times New Roman"/>
          <w:sz w:val="28"/>
          <w:szCs w:val="28"/>
        </w:rPr>
        <w:t xml:space="preserve"> </w:t>
      </w:r>
      <w:r w:rsidR="00F8378A" w:rsidRPr="002C5C3A">
        <w:rPr>
          <w:rFonts w:ascii="Californian FB" w:hAnsi="Californian FB" w:cs="Times New Roman"/>
          <w:sz w:val="28"/>
          <w:szCs w:val="28"/>
        </w:rPr>
        <w:t xml:space="preserve">It seeks to </w:t>
      </w:r>
      <w:r w:rsidR="00127424" w:rsidRPr="002C5C3A">
        <w:rPr>
          <w:rFonts w:ascii="Californian FB" w:hAnsi="Californian FB" w:cs="Times New Roman"/>
          <w:sz w:val="28"/>
          <w:szCs w:val="28"/>
        </w:rPr>
        <w:t>analyse</w:t>
      </w:r>
      <w:r w:rsidR="00F8378A" w:rsidRPr="002C5C3A">
        <w:rPr>
          <w:rFonts w:ascii="Californian FB" w:hAnsi="Californian FB" w:cs="Times New Roman"/>
          <w:sz w:val="28"/>
          <w:szCs w:val="28"/>
        </w:rPr>
        <w:t xml:space="preserve"> the meaning of</w:t>
      </w:r>
      <w:r w:rsidR="006F4E62" w:rsidRPr="002C5C3A">
        <w:rPr>
          <w:rFonts w:ascii="Californian FB" w:hAnsi="Californian FB" w:cs="Times New Roman"/>
          <w:sz w:val="28"/>
          <w:szCs w:val="28"/>
        </w:rPr>
        <w:t xml:space="preserve"> violence </w:t>
      </w:r>
      <w:r w:rsidR="00FC6A23" w:rsidRPr="002C5C3A">
        <w:rPr>
          <w:rFonts w:ascii="Californian FB" w:hAnsi="Californian FB" w:cs="Times New Roman"/>
          <w:sz w:val="28"/>
          <w:szCs w:val="28"/>
        </w:rPr>
        <w:t xml:space="preserve">and </w:t>
      </w:r>
      <w:r w:rsidR="006F4E62" w:rsidRPr="002C5C3A">
        <w:rPr>
          <w:rFonts w:ascii="Californian FB" w:hAnsi="Californian FB" w:cs="Times New Roman"/>
          <w:sz w:val="28"/>
          <w:szCs w:val="28"/>
        </w:rPr>
        <w:t xml:space="preserve">the impact of conflicts and war </w:t>
      </w:r>
      <w:r w:rsidR="00127424">
        <w:rPr>
          <w:rFonts w:ascii="Californian FB" w:hAnsi="Californian FB" w:cs="Times New Roman"/>
          <w:sz w:val="28"/>
          <w:szCs w:val="28"/>
        </w:rPr>
        <w:t>on African lives, communities, and</w:t>
      </w:r>
      <w:r w:rsidR="006F4E62" w:rsidRPr="002C5C3A">
        <w:rPr>
          <w:rFonts w:ascii="Californian FB" w:hAnsi="Californian FB" w:cs="Times New Roman"/>
          <w:sz w:val="28"/>
          <w:szCs w:val="28"/>
        </w:rPr>
        <w:t xml:space="preserve"> development</w:t>
      </w:r>
      <w:r w:rsidR="00127424">
        <w:rPr>
          <w:rFonts w:ascii="Californian FB" w:hAnsi="Californian FB" w:cs="Times New Roman"/>
          <w:sz w:val="28"/>
          <w:szCs w:val="28"/>
        </w:rPr>
        <w:t xml:space="preserve">, as well as </w:t>
      </w:r>
      <w:r w:rsidR="00F8378A" w:rsidRPr="002C5C3A">
        <w:rPr>
          <w:rFonts w:ascii="Californian FB" w:hAnsi="Californian FB" w:cs="Times New Roman"/>
          <w:sz w:val="28"/>
          <w:szCs w:val="28"/>
        </w:rPr>
        <w:t>strategies</w:t>
      </w:r>
      <w:r w:rsidR="00127424">
        <w:rPr>
          <w:rFonts w:ascii="Californian FB" w:hAnsi="Californian FB" w:cs="Times New Roman"/>
          <w:sz w:val="28"/>
          <w:szCs w:val="28"/>
        </w:rPr>
        <w:t xml:space="preserve"> implemented to promote peace</w:t>
      </w:r>
      <w:r w:rsidR="00370FD5" w:rsidRPr="002C5C3A">
        <w:rPr>
          <w:rFonts w:ascii="Californian FB" w:hAnsi="Californian FB" w:cs="Times New Roman"/>
          <w:sz w:val="28"/>
          <w:szCs w:val="28"/>
        </w:rPr>
        <w:t xml:space="preserve"> </w:t>
      </w:r>
      <w:r w:rsidR="00127424">
        <w:rPr>
          <w:rFonts w:ascii="Californian FB" w:hAnsi="Californian FB" w:cs="Times New Roman"/>
          <w:sz w:val="28"/>
          <w:szCs w:val="28"/>
        </w:rPr>
        <w:t xml:space="preserve">in </w:t>
      </w:r>
      <w:r w:rsidR="00370FD5" w:rsidRPr="002C5C3A">
        <w:rPr>
          <w:rFonts w:ascii="Californian FB" w:hAnsi="Californian FB" w:cs="Times New Roman"/>
          <w:sz w:val="28"/>
          <w:szCs w:val="28"/>
        </w:rPr>
        <w:t>Africa</w:t>
      </w:r>
      <w:r w:rsidR="00FC6A23" w:rsidRPr="002C5C3A">
        <w:rPr>
          <w:rFonts w:ascii="Californian FB" w:hAnsi="Californian FB" w:cs="Times New Roman"/>
          <w:sz w:val="28"/>
          <w:szCs w:val="28"/>
        </w:rPr>
        <w:t>.</w:t>
      </w:r>
      <w:r w:rsidR="00D46CD4" w:rsidRPr="002C5C3A">
        <w:rPr>
          <w:rFonts w:ascii="Californian FB" w:hAnsi="Californian FB" w:cs="Times New Roman"/>
          <w:sz w:val="28"/>
          <w:szCs w:val="28"/>
        </w:rPr>
        <w:t xml:space="preserve"> </w:t>
      </w:r>
    </w:p>
    <w:p w14:paraId="604CEA9D" w14:textId="7F3C5032" w:rsidR="00F8378A" w:rsidRPr="002C5C3A" w:rsidRDefault="00F8378A" w:rsidP="00F8378A">
      <w:pPr>
        <w:jc w:val="both"/>
        <w:rPr>
          <w:rFonts w:ascii="Californian FB" w:hAnsi="Californian FB" w:cs="Times New Roman"/>
          <w:sz w:val="28"/>
          <w:szCs w:val="28"/>
        </w:rPr>
      </w:pPr>
      <w:r w:rsidRPr="002C5C3A">
        <w:rPr>
          <w:rFonts w:ascii="Californian FB" w:hAnsi="Californian FB" w:cs="Times New Roman"/>
          <w:sz w:val="28"/>
          <w:szCs w:val="28"/>
        </w:rPr>
        <w:t xml:space="preserve">Possible topics include: </w:t>
      </w:r>
    </w:p>
    <w:p w14:paraId="27CD7CA1" w14:textId="09FED405" w:rsidR="003640C8" w:rsidRDefault="003640C8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African philosophies of war</w:t>
      </w:r>
    </w:p>
    <w:p w14:paraId="101870A0" w14:textId="4CE0DFC4" w:rsidR="0021468A" w:rsidRDefault="0021468A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strategies for peace and conflict resolution</w:t>
      </w:r>
    </w:p>
    <w:p w14:paraId="56BE8913" w14:textId="397D4F6B" w:rsidR="003640C8" w:rsidRDefault="003640C8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phenomenology of war</w:t>
      </w:r>
    </w:p>
    <w:p w14:paraId="55E3098A" w14:textId="7F8EC95B" w:rsidR="007E4948" w:rsidRPr="002C5C3A" w:rsidRDefault="0021468A" w:rsidP="000140A1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e</w:t>
      </w:r>
      <w:r w:rsidR="00CD7DC4" w:rsidRPr="002C5C3A">
        <w:rPr>
          <w:rFonts w:ascii="Californian FB" w:hAnsi="Californian FB" w:cs="Times New Roman"/>
          <w:sz w:val="28"/>
          <w:szCs w:val="28"/>
        </w:rPr>
        <w:t xml:space="preserve">conomic </w:t>
      </w:r>
      <w:r w:rsidR="000140A1" w:rsidRPr="002C5C3A">
        <w:rPr>
          <w:rFonts w:ascii="Californian FB" w:hAnsi="Californian FB" w:cs="Times New Roman"/>
          <w:sz w:val="28"/>
          <w:szCs w:val="28"/>
        </w:rPr>
        <w:t xml:space="preserve">war </w:t>
      </w:r>
      <w:r w:rsidR="00CD7DC4" w:rsidRPr="002C5C3A">
        <w:rPr>
          <w:rFonts w:ascii="Californian FB" w:hAnsi="Californian FB" w:cs="Times New Roman"/>
          <w:sz w:val="28"/>
          <w:szCs w:val="28"/>
        </w:rPr>
        <w:t>and econom</w:t>
      </w:r>
      <w:r w:rsidR="000140A1" w:rsidRPr="002C5C3A">
        <w:rPr>
          <w:rFonts w:ascii="Californian FB" w:hAnsi="Californian FB" w:cs="Times New Roman"/>
          <w:sz w:val="28"/>
          <w:szCs w:val="28"/>
        </w:rPr>
        <w:t xml:space="preserve">y of </w:t>
      </w:r>
      <w:r w:rsidR="00CD7DC4" w:rsidRPr="002C5C3A">
        <w:rPr>
          <w:rFonts w:ascii="Californian FB" w:hAnsi="Californian FB" w:cs="Times New Roman"/>
          <w:sz w:val="28"/>
          <w:szCs w:val="28"/>
        </w:rPr>
        <w:t>war</w:t>
      </w:r>
      <w:r w:rsidR="006D0DFE" w:rsidRPr="002C5C3A">
        <w:rPr>
          <w:rFonts w:ascii="Californian FB" w:hAnsi="Californian FB" w:cs="Times New Roman"/>
          <w:sz w:val="28"/>
          <w:szCs w:val="28"/>
        </w:rPr>
        <w:t xml:space="preserve"> </w:t>
      </w:r>
    </w:p>
    <w:p w14:paraId="156CF687" w14:textId="51F17A5F" w:rsidR="006D0DFE" w:rsidRPr="002C5C3A" w:rsidRDefault="00DB415C" w:rsidP="006D0DFE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 xml:space="preserve">weapons and </w:t>
      </w:r>
      <w:r w:rsidR="006D0DFE" w:rsidRPr="002C5C3A">
        <w:rPr>
          <w:rFonts w:ascii="Californian FB" w:hAnsi="Californian FB" w:cs="Times New Roman"/>
          <w:sz w:val="28"/>
          <w:szCs w:val="28"/>
        </w:rPr>
        <w:t xml:space="preserve">weapons industry in Africa  </w:t>
      </w:r>
    </w:p>
    <w:p w14:paraId="7C54776A" w14:textId="1BE8E17E" w:rsidR="00CD7DC4" w:rsidRPr="002C5C3A" w:rsidRDefault="00DB415C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s</w:t>
      </w:r>
      <w:r w:rsidR="00CD7DC4" w:rsidRPr="002C5C3A">
        <w:rPr>
          <w:rFonts w:ascii="Californian FB" w:hAnsi="Californian FB" w:cs="Times New Roman"/>
          <w:sz w:val="28"/>
          <w:szCs w:val="28"/>
        </w:rPr>
        <w:t>exual violence and war</w:t>
      </w:r>
    </w:p>
    <w:p w14:paraId="4EF3240A" w14:textId="5DF0A3EB" w:rsidR="000140A1" w:rsidRPr="002C5C3A" w:rsidRDefault="00DB415C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s</w:t>
      </w:r>
      <w:r w:rsidR="000140A1" w:rsidRPr="002C5C3A">
        <w:rPr>
          <w:rFonts w:ascii="Californian FB" w:hAnsi="Californian FB" w:cs="Times New Roman"/>
          <w:sz w:val="28"/>
          <w:szCs w:val="28"/>
        </w:rPr>
        <w:t>ocial media, violence, and war</w:t>
      </w:r>
    </w:p>
    <w:p w14:paraId="43B52E89" w14:textId="28602E5F" w:rsidR="000140A1" w:rsidRPr="002C5C3A" w:rsidRDefault="00DB415C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r</w:t>
      </w:r>
      <w:r w:rsidR="000140A1" w:rsidRPr="002C5C3A">
        <w:rPr>
          <w:rFonts w:ascii="Californian FB" w:hAnsi="Californian FB" w:cs="Times New Roman"/>
          <w:sz w:val="28"/>
          <w:szCs w:val="28"/>
        </w:rPr>
        <w:t xml:space="preserve">eligion and war </w:t>
      </w:r>
    </w:p>
    <w:p w14:paraId="6B476AB5" w14:textId="00986B68" w:rsidR="00CD7DC4" w:rsidRPr="002C5C3A" w:rsidRDefault="00DB415C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i</w:t>
      </w:r>
      <w:r w:rsidR="00CD7DC4" w:rsidRPr="002C5C3A">
        <w:rPr>
          <w:rFonts w:ascii="Californian FB" w:hAnsi="Californian FB" w:cs="Times New Roman"/>
          <w:sz w:val="28"/>
          <w:szCs w:val="28"/>
        </w:rPr>
        <w:t>nterpersonal violence and structural violence</w:t>
      </w:r>
    </w:p>
    <w:p w14:paraId="757FAD5A" w14:textId="12A5F3D9" w:rsidR="00083726" w:rsidRDefault="00DB415C" w:rsidP="00F837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lastRenderedPageBreak/>
        <w:t xml:space="preserve">epistemic </w:t>
      </w:r>
      <w:r w:rsidR="00083726" w:rsidRPr="002C5C3A">
        <w:rPr>
          <w:rFonts w:ascii="Californian FB" w:hAnsi="Californian FB" w:cs="Times New Roman"/>
          <w:sz w:val="28"/>
          <w:szCs w:val="28"/>
        </w:rPr>
        <w:t>violence</w:t>
      </w:r>
      <w:r>
        <w:rPr>
          <w:rFonts w:ascii="Californian FB" w:hAnsi="Californian FB" w:cs="Times New Roman"/>
          <w:sz w:val="28"/>
          <w:szCs w:val="28"/>
        </w:rPr>
        <w:t xml:space="preserve"> and epistemology of violence</w:t>
      </w:r>
    </w:p>
    <w:p w14:paraId="21049E10" w14:textId="77777777" w:rsidR="0021468A" w:rsidRPr="002C5C3A" w:rsidRDefault="0021468A" w:rsidP="0021468A">
      <w:pPr>
        <w:numPr>
          <w:ilvl w:val="0"/>
          <w:numId w:val="1"/>
        </w:numPr>
        <w:jc w:val="both"/>
        <w:rPr>
          <w:rFonts w:ascii="Californian FB" w:hAnsi="Californian FB" w:cs="Times New Roman"/>
          <w:sz w:val="28"/>
          <w:szCs w:val="28"/>
        </w:rPr>
      </w:pPr>
      <w:r>
        <w:rPr>
          <w:rFonts w:ascii="Californian FB" w:hAnsi="Californian FB" w:cs="Times New Roman"/>
          <w:sz w:val="28"/>
          <w:szCs w:val="28"/>
        </w:rPr>
        <w:t>r</w:t>
      </w:r>
      <w:r w:rsidRPr="002C5C3A">
        <w:rPr>
          <w:rFonts w:ascii="Californian FB" w:hAnsi="Californian FB" w:cs="Times New Roman"/>
          <w:sz w:val="28"/>
          <w:szCs w:val="28"/>
        </w:rPr>
        <w:t xml:space="preserve">epresentations of conflicts, violence, and war in African literature   </w:t>
      </w:r>
    </w:p>
    <w:p w14:paraId="49309325" w14:textId="77777777" w:rsidR="0021468A" w:rsidRPr="0021468A" w:rsidRDefault="0021468A" w:rsidP="0021468A">
      <w:pPr>
        <w:numPr>
          <w:ilvl w:val="0"/>
          <w:numId w:val="1"/>
        </w:numPr>
        <w:jc w:val="both"/>
        <w:rPr>
          <w:rFonts w:ascii="Californian FB" w:hAnsi="Californian FB" w:cs="Times New Roman"/>
          <w:bCs/>
          <w:sz w:val="28"/>
          <w:szCs w:val="28"/>
        </w:rPr>
      </w:pPr>
      <w:r w:rsidRPr="002C5C3A">
        <w:rPr>
          <w:rFonts w:ascii="Californian FB" w:hAnsi="Californian FB" w:cs="Times New Roman"/>
          <w:sz w:val="28"/>
          <w:szCs w:val="28"/>
        </w:rPr>
        <w:t>relationship</w:t>
      </w:r>
      <w:r>
        <w:rPr>
          <w:rFonts w:ascii="Californian FB" w:hAnsi="Californian FB" w:cs="Times New Roman"/>
          <w:sz w:val="28"/>
          <w:szCs w:val="28"/>
        </w:rPr>
        <w:t>s</w:t>
      </w:r>
      <w:r w:rsidRPr="002C5C3A">
        <w:rPr>
          <w:rFonts w:ascii="Californian FB" w:hAnsi="Californian FB" w:cs="Times New Roman"/>
          <w:sz w:val="28"/>
          <w:szCs w:val="28"/>
        </w:rPr>
        <w:t xml:space="preserve"> between war and art</w:t>
      </w:r>
    </w:p>
    <w:p w14:paraId="63710D0E" w14:textId="77777777" w:rsidR="00DB415C" w:rsidRDefault="00F8378A" w:rsidP="00F8378A">
      <w:pPr>
        <w:jc w:val="both"/>
        <w:rPr>
          <w:rFonts w:ascii="Californian FB" w:hAnsi="Californian FB" w:cs="Times New Roman"/>
          <w:sz w:val="28"/>
          <w:szCs w:val="28"/>
        </w:rPr>
      </w:pPr>
      <w:r w:rsidRPr="0021468A">
        <w:rPr>
          <w:rFonts w:ascii="Californian FB" w:hAnsi="Californian FB" w:cs="Times New Roman"/>
          <w:bCs/>
          <w:i/>
          <w:sz w:val="28"/>
          <w:szCs w:val="28"/>
        </w:rPr>
        <w:t>Asixoxe –Let’s Talk! Conference on African Philosophy</w:t>
      </w:r>
      <w:r w:rsidR="0021468A" w:rsidRPr="0021468A">
        <w:rPr>
          <w:rFonts w:ascii="Californian FB" w:hAnsi="Californian FB" w:cs="Times New Roman"/>
          <w:bCs/>
          <w:i/>
          <w:sz w:val="28"/>
          <w:szCs w:val="28"/>
        </w:rPr>
        <w:t xml:space="preserve"> </w:t>
      </w:r>
      <w:r w:rsidR="0021468A" w:rsidRPr="0021468A">
        <w:rPr>
          <w:rFonts w:ascii="Californian FB" w:hAnsi="Californian FB" w:cs="Times New Roman"/>
          <w:bCs/>
          <w:iCs/>
          <w:sz w:val="28"/>
          <w:szCs w:val="28"/>
        </w:rPr>
        <w:t>is</w:t>
      </w:r>
      <w:r w:rsidRPr="002C5C3A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2C5C3A">
        <w:rPr>
          <w:rFonts w:ascii="Californian FB" w:hAnsi="Californian FB" w:cs="Times New Roman"/>
          <w:sz w:val="28"/>
          <w:szCs w:val="28"/>
        </w:rPr>
        <w:t xml:space="preserve">organized </w:t>
      </w:r>
      <w:r w:rsidR="00DB415C">
        <w:rPr>
          <w:rFonts w:ascii="Californian FB" w:hAnsi="Californian FB" w:cs="Times New Roman"/>
          <w:sz w:val="28"/>
          <w:szCs w:val="28"/>
        </w:rPr>
        <w:t xml:space="preserve">jointly </w:t>
      </w:r>
      <w:r w:rsidRPr="002C5C3A">
        <w:rPr>
          <w:rFonts w:ascii="Californian FB" w:hAnsi="Californian FB" w:cs="Times New Roman"/>
          <w:sz w:val="28"/>
          <w:szCs w:val="28"/>
        </w:rPr>
        <w:t xml:space="preserve">by </w:t>
      </w:r>
      <w:r w:rsidR="00DB415C">
        <w:rPr>
          <w:rFonts w:ascii="Californian FB" w:hAnsi="Californian FB" w:cs="Times New Roman"/>
          <w:sz w:val="28"/>
          <w:szCs w:val="28"/>
        </w:rPr>
        <w:t xml:space="preserve">the University of Bayreuth and </w:t>
      </w:r>
      <w:r w:rsidRPr="002C5C3A">
        <w:rPr>
          <w:rFonts w:ascii="Californian FB" w:hAnsi="Californian FB" w:cs="Times New Roman"/>
          <w:sz w:val="28"/>
          <w:szCs w:val="28"/>
        </w:rPr>
        <w:t>the Centre of Global Studies (CGS) of the Institute of Philosophy of the Czech Academy of Sciences. The</w:t>
      </w:r>
      <w:r w:rsidRPr="002C5C3A">
        <w:rPr>
          <w:rFonts w:ascii="Californian FB" w:hAnsi="Californian FB" w:cs="Times New Roman"/>
          <w:i/>
          <w:sz w:val="28"/>
          <w:szCs w:val="28"/>
        </w:rPr>
        <w:t xml:space="preserve"> </w:t>
      </w:r>
      <w:r w:rsidRPr="002C5C3A">
        <w:rPr>
          <w:rFonts w:ascii="Californian FB" w:hAnsi="Californian FB" w:cs="Times New Roman"/>
          <w:sz w:val="28"/>
          <w:szCs w:val="28"/>
        </w:rPr>
        <w:t xml:space="preserve">conference will be held </w:t>
      </w:r>
      <w:r w:rsidR="00DB415C">
        <w:rPr>
          <w:rFonts w:ascii="Californian FB" w:hAnsi="Californian FB" w:cs="Times New Roman"/>
          <w:sz w:val="28"/>
          <w:szCs w:val="28"/>
        </w:rPr>
        <w:t xml:space="preserve">in </w:t>
      </w:r>
      <w:r w:rsidR="00DB415C" w:rsidRPr="00DB415C">
        <w:rPr>
          <w:rFonts w:ascii="Californian FB" w:hAnsi="Californian FB" w:cs="Times New Roman"/>
          <w:b/>
          <w:bCs/>
          <w:sz w:val="28"/>
          <w:szCs w:val="28"/>
        </w:rPr>
        <w:t>a hybrid form at the University of Bayreuth and online,</w:t>
      </w:r>
      <w:r w:rsidR="00DB415C">
        <w:rPr>
          <w:rFonts w:ascii="Californian FB" w:hAnsi="Californian FB" w:cs="Times New Roman"/>
          <w:sz w:val="28"/>
          <w:szCs w:val="28"/>
        </w:rPr>
        <w:t xml:space="preserve"> </w:t>
      </w:r>
      <w:r w:rsidRPr="002C5C3A">
        <w:rPr>
          <w:rFonts w:ascii="Californian FB" w:hAnsi="Californian FB" w:cs="Times New Roman"/>
          <w:b/>
          <w:sz w:val="28"/>
          <w:szCs w:val="28"/>
        </w:rPr>
        <w:t>on 15</w:t>
      </w:r>
      <w:r w:rsidRPr="002C5C3A">
        <w:rPr>
          <w:rFonts w:ascii="Californian FB" w:hAnsi="Californian FB" w:cs="Times New Roman"/>
          <w:b/>
          <w:sz w:val="28"/>
          <w:szCs w:val="28"/>
          <w:vertAlign w:val="superscript"/>
        </w:rPr>
        <w:t>th</w:t>
      </w:r>
      <w:r w:rsidRPr="002C5C3A">
        <w:rPr>
          <w:rFonts w:ascii="Californian FB" w:hAnsi="Californian FB" w:cs="Times New Roman"/>
          <w:b/>
          <w:sz w:val="28"/>
          <w:szCs w:val="28"/>
        </w:rPr>
        <w:t xml:space="preserve"> -16</w:t>
      </w:r>
      <w:r w:rsidRPr="002C5C3A">
        <w:rPr>
          <w:rFonts w:ascii="Californian FB" w:hAnsi="Californian FB" w:cs="Times New Roman"/>
          <w:b/>
          <w:sz w:val="28"/>
          <w:szCs w:val="28"/>
          <w:vertAlign w:val="superscript"/>
        </w:rPr>
        <w:t>th</w:t>
      </w:r>
      <w:r w:rsidRPr="002C5C3A">
        <w:rPr>
          <w:rFonts w:ascii="Californian FB" w:hAnsi="Californian FB" w:cs="Times New Roman"/>
          <w:b/>
          <w:sz w:val="28"/>
          <w:szCs w:val="28"/>
        </w:rPr>
        <w:t xml:space="preserve"> June 202</w:t>
      </w:r>
      <w:r w:rsidR="000140A1" w:rsidRPr="002C5C3A">
        <w:rPr>
          <w:rFonts w:ascii="Californian FB" w:hAnsi="Californian FB" w:cs="Times New Roman"/>
          <w:b/>
          <w:sz w:val="28"/>
          <w:szCs w:val="28"/>
        </w:rPr>
        <w:t>2</w:t>
      </w:r>
      <w:r w:rsidRPr="002C5C3A">
        <w:rPr>
          <w:rFonts w:ascii="Californian FB" w:hAnsi="Californian FB" w:cs="Times New Roman"/>
          <w:sz w:val="28"/>
          <w:szCs w:val="28"/>
        </w:rPr>
        <w:t xml:space="preserve">. </w:t>
      </w:r>
    </w:p>
    <w:p w14:paraId="4CAA608A" w14:textId="7CB14F50" w:rsidR="00F8378A" w:rsidRPr="002C5C3A" w:rsidRDefault="00F8378A" w:rsidP="00F8378A">
      <w:pPr>
        <w:jc w:val="both"/>
        <w:rPr>
          <w:rFonts w:ascii="Californian FB" w:hAnsi="Californian FB" w:cs="Times New Roman"/>
          <w:sz w:val="28"/>
          <w:szCs w:val="28"/>
        </w:rPr>
      </w:pPr>
      <w:r w:rsidRPr="002C5C3A">
        <w:rPr>
          <w:rFonts w:ascii="Californian FB" w:hAnsi="Californian FB" w:cs="Times New Roman"/>
          <w:b/>
          <w:sz w:val="28"/>
          <w:szCs w:val="28"/>
        </w:rPr>
        <w:t>Titles and abstracts of 200-250 words,</w:t>
      </w:r>
      <w:r w:rsidRPr="002C5C3A">
        <w:rPr>
          <w:rFonts w:ascii="Californian FB" w:hAnsi="Californian FB" w:cs="Times New Roman"/>
          <w:sz w:val="28"/>
          <w:szCs w:val="28"/>
        </w:rPr>
        <w:t xml:space="preserve"> as well as any queries, should be sent </w:t>
      </w:r>
      <w:r w:rsidR="006C0D30">
        <w:rPr>
          <w:rFonts w:ascii="Californian FB" w:hAnsi="Californian FB" w:cs="Times New Roman"/>
          <w:sz w:val="28"/>
          <w:szCs w:val="28"/>
        </w:rPr>
        <w:t>15</w:t>
      </w:r>
      <w:r w:rsidR="006C0D30" w:rsidRPr="006C0D30">
        <w:rPr>
          <w:rFonts w:ascii="Californian FB" w:hAnsi="Californian FB" w:cs="Times New Roman"/>
          <w:sz w:val="28"/>
          <w:szCs w:val="28"/>
          <w:vertAlign w:val="superscript"/>
        </w:rPr>
        <w:t>th</w:t>
      </w:r>
      <w:r w:rsidR="006C0D30">
        <w:rPr>
          <w:rFonts w:ascii="Californian FB" w:hAnsi="Californian FB" w:cs="Times New Roman"/>
          <w:sz w:val="28"/>
          <w:szCs w:val="28"/>
        </w:rPr>
        <w:t xml:space="preserve"> May 2022 </w:t>
      </w:r>
      <w:r w:rsidRPr="002C5C3A">
        <w:rPr>
          <w:rFonts w:ascii="Californian FB" w:hAnsi="Californian FB" w:cs="Times New Roman"/>
          <w:sz w:val="28"/>
          <w:szCs w:val="28"/>
        </w:rPr>
        <w:t xml:space="preserve">to Dr Albert Kasanda (CGS, Prague), </w:t>
      </w:r>
      <w:r w:rsidRPr="002C5C3A">
        <w:rPr>
          <w:rFonts w:ascii="Californian FB" w:hAnsi="Californian FB" w:cs="Times New Roman"/>
          <w:b/>
          <w:sz w:val="28"/>
          <w:szCs w:val="28"/>
        </w:rPr>
        <w:t>kasanda@flu.cas.cz</w:t>
      </w:r>
      <w:r w:rsidRPr="002C5C3A">
        <w:rPr>
          <w:rFonts w:ascii="Californian FB" w:hAnsi="Californian FB" w:cs="Times New Roman"/>
          <w:sz w:val="28"/>
          <w:szCs w:val="28"/>
        </w:rPr>
        <w:t>. Each speaker will be given 20 minutes for the presentation, with subsequent 10 minutes for questions and discussion. We envisage a publication of selected papers from the conference. There is no registration fee for presenters and other participants. English is the working language.</w:t>
      </w:r>
    </w:p>
    <w:p w14:paraId="0A8326F3" w14:textId="6479E635" w:rsidR="00F46DA4" w:rsidRPr="002C5C3A" w:rsidRDefault="00F46DA4" w:rsidP="00F8378A">
      <w:pPr>
        <w:jc w:val="both"/>
        <w:rPr>
          <w:rFonts w:ascii="Californian FB" w:hAnsi="Californian FB" w:cs="Times New Roman"/>
          <w:sz w:val="28"/>
          <w:szCs w:val="28"/>
        </w:rPr>
      </w:pPr>
    </w:p>
    <w:p w14:paraId="121C15D1" w14:textId="77777777" w:rsidR="00F46DA4" w:rsidRPr="002F289F" w:rsidRDefault="00F46DA4" w:rsidP="00F8378A">
      <w:pPr>
        <w:jc w:val="both"/>
        <w:rPr>
          <w:rFonts w:ascii="Californian FB" w:hAnsi="Californian FB" w:cs="Times New Roman"/>
          <w:sz w:val="28"/>
          <w:szCs w:val="28"/>
        </w:rPr>
      </w:pPr>
    </w:p>
    <w:p w14:paraId="75027F7A" w14:textId="77777777" w:rsidR="00F8378A" w:rsidRPr="002F289F" w:rsidRDefault="00F8378A" w:rsidP="00C47A92">
      <w:pPr>
        <w:jc w:val="both"/>
        <w:rPr>
          <w:rFonts w:ascii="Californian FB" w:hAnsi="Californian FB" w:cs="Times New Roman"/>
          <w:sz w:val="28"/>
          <w:szCs w:val="28"/>
        </w:rPr>
      </w:pPr>
    </w:p>
    <w:p w14:paraId="46993532" w14:textId="6F8A9680" w:rsidR="00C47A92" w:rsidRPr="002F289F" w:rsidRDefault="000B6358" w:rsidP="00C47A92">
      <w:pPr>
        <w:jc w:val="both"/>
        <w:rPr>
          <w:rFonts w:ascii="Californian FB" w:hAnsi="Californian FB" w:cs="Times New Roman"/>
          <w:sz w:val="28"/>
          <w:szCs w:val="28"/>
        </w:rPr>
      </w:pPr>
      <w:r w:rsidRPr="002F289F">
        <w:rPr>
          <w:rFonts w:ascii="Californian FB" w:hAnsi="Californian FB" w:cs="Times New Roman"/>
          <w:sz w:val="28"/>
          <w:szCs w:val="28"/>
        </w:rPr>
        <w:t xml:space="preserve"> </w:t>
      </w:r>
      <w:r w:rsidR="0018759A" w:rsidRPr="002F289F">
        <w:rPr>
          <w:rFonts w:ascii="Californian FB" w:hAnsi="Californian FB" w:cs="Times New Roman"/>
          <w:sz w:val="28"/>
          <w:szCs w:val="28"/>
        </w:rPr>
        <w:t xml:space="preserve">  </w:t>
      </w:r>
      <w:r w:rsidR="00DE0671" w:rsidRPr="002F289F">
        <w:rPr>
          <w:rFonts w:ascii="Californian FB" w:hAnsi="Californian FB" w:cs="Times New Roman"/>
          <w:sz w:val="28"/>
          <w:szCs w:val="28"/>
        </w:rPr>
        <w:t xml:space="preserve"> </w:t>
      </w:r>
      <w:r w:rsidR="0006445A" w:rsidRPr="002F289F">
        <w:rPr>
          <w:rFonts w:ascii="Californian FB" w:hAnsi="Californian FB" w:cs="Times New Roman"/>
          <w:sz w:val="28"/>
          <w:szCs w:val="28"/>
        </w:rPr>
        <w:t xml:space="preserve">  </w:t>
      </w:r>
      <w:r w:rsidR="00C47A92" w:rsidRPr="002F289F">
        <w:rPr>
          <w:rFonts w:ascii="Californian FB" w:hAnsi="Californian FB" w:cs="Times New Roman"/>
          <w:sz w:val="28"/>
          <w:szCs w:val="28"/>
        </w:rPr>
        <w:t xml:space="preserve"> </w:t>
      </w:r>
    </w:p>
    <w:sectPr w:rsidR="00C47A92" w:rsidRPr="002F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F1B1E"/>
    <w:multiLevelType w:val="hybridMultilevel"/>
    <w:tmpl w:val="8FAE7512"/>
    <w:lvl w:ilvl="0" w:tplc="F3943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92"/>
    <w:rsid w:val="000140A1"/>
    <w:rsid w:val="00060C83"/>
    <w:rsid w:val="0006445A"/>
    <w:rsid w:val="000743AA"/>
    <w:rsid w:val="00083726"/>
    <w:rsid w:val="000B6358"/>
    <w:rsid w:val="0012683E"/>
    <w:rsid w:val="00127424"/>
    <w:rsid w:val="0018759A"/>
    <w:rsid w:val="0021468A"/>
    <w:rsid w:val="00246BDD"/>
    <w:rsid w:val="00272614"/>
    <w:rsid w:val="0028343A"/>
    <w:rsid w:val="002C5C3A"/>
    <w:rsid w:val="002F289F"/>
    <w:rsid w:val="00305E56"/>
    <w:rsid w:val="00326D6A"/>
    <w:rsid w:val="003640C8"/>
    <w:rsid w:val="00370FD5"/>
    <w:rsid w:val="003B25EA"/>
    <w:rsid w:val="003D17B0"/>
    <w:rsid w:val="00425FE6"/>
    <w:rsid w:val="00433505"/>
    <w:rsid w:val="005F1A2B"/>
    <w:rsid w:val="00602274"/>
    <w:rsid w:val="00627986"/>
    <w:rsid w:val="006C0D30"/>
    <w:rsid w:val="006C2398"/>
    <w:rsid w:val="006D0DFE"/>
    <w:rsid w:val="006D5058"/>
    <w:rsid w:val="006E6D6C"/>
    <w:rsid w:val="006F4E62"/>
    <w:rsid w:val="0070302A"/>
    <w:rsid w:val="00745395"/>
    <w:rsid w:val="00793462"/>
    <w:rsid w:val="0079662B"/>
    <w:rsid w:val="007E4948"/>
    <w:rsid w:val="009430B4"/>
    <w:rsid w:val="00961000"/>
    <w:rsid w:val="009E2407"/>
    <w:rsid w:val="00A04AEA"/>
    <w:rsid w:val="00C33748"/>
    <w:rsid w:val="00C47A92"/>
    <w:rsid w:val="00C92F24"/>
    <w:rsid w:val="00CC6E77"/>
    <w:rsid w:val="00CC6F16"/>
    <w:rsid w:val="00CD7DC4"/>
    <w:rsid w:val="00CF57B6"/>
    <w:rsid w:val="00D46CD4"/>
    <w:rsid w:val="00D93761"/>
    <w:rsid w:val="00DB415C"/>
    <w:rsid w:val="00DE0671"/>
    <w:rsid w:val="00F46DA4"/>
    <w:rsid w:val="00F53164"/>
    <w:rsid w:val="00F56DF8"/>
    <w:rsid w:val="00F60775"/>
    <w:rsid w:val="00F8378A"/>
    <w:rsid w:val="00FC6A23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E09D"/>
  <w15:chartTrackingRefBased/>
  <w15:docId w15:val="{4909EDD6-B516-4FB7-9D37-46BAD8B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6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2022-03-18T09:52:00Z</dcterms:created>
  <dcterms:modified xsi:type="dcterms:W3CDTF">2022-03-18T09:52:00Z</dcterms:modified>
</cp:coreProperties>
</file>